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F1949" w:rsidRDefault="008F1949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B2873" w:rsidRDefault="00BB2873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82DFE" w:rsidRDefault="00343820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утверждении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8F1949" w:rsidRPr="008F1949">
        <w:rPr>
          <w:rFonts w:ascii="Times New Roman" w:eastAsia="Times New Roman" w:hAnsi="Times New Roman" w:cs="Times New Roman"/>
          <w:b/>
          <w:sz w:val="28"/>
          <w:lang w:eastAsia="en-US"/>
        </w:rPr>
        <w:t>П</w:t>
      </w:r>
      <w:r w:rsidRPr="008F19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орядк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 отбора поселений </w:t>
      </w:r>
    </w:p>
    <w:p w:rsidR="00382DFE" w:rsidRDefault="00343820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Курганинского района для предоставления субсидий</w:t>
      </w:r>
    </w:p>
    <w:p w:rsidR="00382DFE" w:rsidRDefault="00343820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из бюджета муниципального образования Курганинский район</w:t>
      </w:r>
    </w:p>
    <w:p w:rsidR="00382DFE" w:rsidRDefault="00343820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софинансирование расходных обязательств поселений</w:t>
      </w:r>
    </w:p>
    <w:p w:rsidR="00382DFE" w:rsidRDefault="00343820">
      <w:pPr>
        <w:spacing w:after="0" w:line="228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Курганинского района,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ремонтом</w:t>
      </w:r>
    </w:p>
    <w:p w:rsidR="00382DFE" w:rsidRDefault="00343820">
      <w:pPr>
        <w:spacing w:after="0" w:line="228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реконструкцией объектов водоснабжения и водоотведения,</w:t>
      </w:r>
    </w:p>
    <w:p w:rsidR="00382DFE" w:rsidRDefault="00343820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</w:t>
      </w:r>
    </w:p>
    <w:p w:rsidR="00382DFE" w:rsidRDefault="00343820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 Курганинский район</w:t>
      </w:r>
    </w:p>
    <w:p w:rsidR="00382DFE" w:rsidRDefault="00343820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жилищно-коммунального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382DFE" w:rsidRDefault="00343820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и дорожного хозяйства, архитектуры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382DFE" w:rsidRDefault="00382DF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382DFE" w:rsidRDefault="00382DF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382DFE" w:rsidRDefault="0034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В соответствии с решением Совета муниципального образования Курганинский район от 14 сентября 2022 г. № 203 «О внесении изменений                               в решение Совета муниципального образования Курганинский район                                 от 15 декабря 2022 г. № 119 «О бюджете муниципального образования Курганинский район на 2022 год и на плановый период 2023 и 2024 годов»                     </w:t>
      </w:r>
      <w:r>
        <w:rPr>
          <w:rFonts w:ascii="Times New Roman" w:eastAsia="Times New Roman" w:hAnsi="Times New Roman" w:cs="Times New Roman"/>
          <w:spacing w:val="20"/>
          <w:sz w:val="28"/>
          <w:lang w:eastAsia="en-US"/>
        </w:rPr>
        <w:t>постановляю</w:t>
      </w:r>
      <w:r>
        <w:rPr>
          <w:rFonts w:ascii="Times New Roman" w:eastAsia="Times New Roman" w:hAnsi="Times New Roman" w:cs="Times New Roman"/>
          <w:sz w:val="28"/>
          <w:lang w:eastAsia="en-US"/>
        </w:rPr>
        <w:t>:</w:t>
      </w:r>
    </w:p>
    <w:p w:rsidR="00382DFE" w:rsidRDefault="00343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1. Утвердить Порядок отбора поселений Курганинского района для предоставления субсидий из бюджета муниципального образования Курганинский район на софинансирование расходных обязательств поселений Курганинского района, связанных с ремонтом и реконструкцией объектов водоснабжения и водоотведения в рамках муниципальной программы муниципального образования Курганинский район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«Развитие </w:t>
      </w:r>
      <w:r w:rsidR="008F194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жилищно-коммунального и дорожного хозяйства, архитектуры»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согласно приложению к настоящему постановлению.</w:t>
      </w:r>
    </w:p>
    <w:p w:rsidR="00382DFE" w:rsidRDefault="0065690F" w:rsidP="00BB2873">
      <w:pPr>
        <w:pStyle w:val="a9"/>
        <w:ind w:right="-1" w:firstLine="709"/>
        <w:rPr>
          <w:szCs w:val="28"/>
        </w:rPr>
      </w:pPr>
      <w:r>
        <w:rPr>
          <w:szCs w:val="28"/>
        </w:rPr>
        <w:t>2</w:t>
      </w:r>
      <w:r w:rsidR="00343820">
        <w:rPr>
          <w:szCs w:val="28"/>
        </w:rPr>
        <w:t>. Отделу информатизации администрации муниципального образования Курганинский район (</w:t>
      </w:r>
      <w:proofErr w:type="gramStart"/>
      <w:r w:rsidR="00343820">
        <w:rPr>
          <w:color w:val="000000"/>
          <w:szCs w:val="28"/>
        </w:rPr>
        <w:t>Спесивцев</w:t>
      </w:r>
      <w:proofErr w:type="gramEnd"/>
      <w:r w:rsidR="00343820">
        <w:rPr>
          <w:color w:val="000000"/>
          <w:szCs w:val="28"/>
        </w:rPr>
        <w:t xml:space="preserve"> Д. В.)</w:t>
      </w:r>
      <w:r w:rsidR="00343820">
        <w:rPr>
          <w:szCs w:val="28"/>
        </w:rPr>
        <w:t xml:space="preserve"> разместить </w:t>
      </w:r>
      <w:r>
        <w:rPr>
          <w:szCs w:val="28"/>
        </w:rPr>
        <w:t>(</w:t>
      </w:r>
      <w:r w:rsidR="00D57A1D">
        <w:rPr>
          <w:szCs w:val="28"/>
        </w:rPr>
        <w:t>опубликовать</w:t>
      </w:r>
      <w:r>
        <w:rPr>
          <w:szCs w:val="28"/>
        </w:rPr>
        <w:t xml:space="preserve">) </w:t>
      </w:r>
      <w:r w:rsidR="00343820">
        <w:rPr>
          <w:szCs w:val="28"/>
        </w:rPr>
        <w:t>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382DFE" w:rsidRDefault="00E40BFF">
      <w:pPr>
        <w:pStyle w:val="a9"/>
        <w:ind w:right="-1" w:firstLine="709"/>
        <w:rPr>
          <w:szCs w:val="28"/>
        </w:rPr>
      </w:pPr>
      <w:r>
        <w:rPr>
          <w:szCs w:val="28"/>
        </w:rPr>
        <w:t>3</w:t>
      </w:r>
      <w:r w:rsidR="00343820">
        <w:rPr>
          <w:szCs w:val="28"/>
        </w:rPr>
        <w:t>. Общему отделу администрации муниципального образования Курганинский район (Ермак Н.Б.) опубликова</w:t>
      </w:r>
      <w:r w:rsidR="0065690F">
        <w:rPr>
          <w:szCs w:val="28"/>
        </w:rPr>
        <w:t>ть</w:t>
      </w:r>
      <w:r w:rsidR="00343820">
        <w:rPr>
          <w:szCs w:val="28"/>
        </w:rPr>
        <w:t xml:space="preserve"> (обнародова</w:t>
      </w:r>
      <w:r w:rsidR="0065690F">
        <w:rPr>
          <w:szCs w:val="28"/>
        </w:rPr>
        <w:t>ть</w:t>
      </w:r>
      <w:r w:rsidR="00343820">
        <w:rPr>
          <w:szCs w:val="28"/>
        </w:rPr>
        <w:t>) настояще</w:t>
      </w:r>
      <w:r w:rsidR="0065690F">
        <w:rPr>
          <w:szCs w:val="28"/>
        </w:rPr>
        <w:t>е</w:t>
      </w:r>
      <w:r w:rsidR="00343820">
        <w:rPr>
          <w:szCs w:val="28"/>
        </w:rPr>
        <w:t xml:space="preserve"> постановлени</w:t>
      </w:r>
      <w:r w:rsidR="0065690F">
        <w:rPr>
          <w:szCs w:val="28"/>
        </w:rPr>
        <w:t>е</w:t>
      </w:r>
      <w:r w:rsidR="00343820">
        <w:rPr>
          <w:szCs w:val="28"/>
        </w:rPr>
        <w:t xml:space="preserve"> в установленном законом порядке.</w:t>
      </w:r>
    </w:p>
    <w:p w:rsidR="0065690F" w:rsidRDefault="002550E5">
      <w:pPr>
        <w:pStyle w:val="a9"/>
        <w:ind w:right="-1" w:firstLine="709"/>
        <w:rPr>
          <w:szCs w:val="28"/>
          <w:lang w:eastAsia="en-US"/>
        </w:rPr>
      </w:pPr>
      <w:r>
        <w:rPr>
          <w:lang w:eastAsia="en-US"/>
        </w:rPr>
        <w:lastRenderedPageBreak/>
        <w:t xml:space="preserve">4. </w:t>
      </w:r>
      <w:proofErr w:type="gramStart"/>
      <w:r w:rsidR="0065690F">
        <w:rPr>
          <w:lang w:eastAsia="en-US"/>
        </w:rPr>
        <w:t>Контроль за</w:t>
      </w:r>
      <w:proofErr w:type="gramEnd"/>
      <w:r w:rsidR="0065690F">
        <w:rPr>
          <w:lang w:eastAsia="en-US"/>
        </w:rPr>
        <w:t xml:space="preserve"> выполнением настоящего постановления возложить                          на заместителя главы муниципального образования Курганинский район                           Григоренко В.Н.</w:t>
      </w:r>
    </w:p>
    <w:p w:rsidR="00382DFE" w:rsidRDefault="0034382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 Постановление вступает в силу со дня его официального опубликования (обнародования).</w:t>
      </w:r>
    </w:p>
    <w:p w:rsidR="00382DFE" w:rsidRDefault="00382DF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82DFE" w:rsidRDefault="00382DF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5690F" w:rsidRDefault="0065690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82DFE" w:rsidRDefault="0034382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382DFE" w:rsidRDefault="0034382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82DFE" w:rsidRDefault="0034382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Курганинский район                                                                            </w:t>
      </w:r>
      <w:r w:rsidR="008F194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С.В. Мезрина</w:t>
      </w: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DFE" w:rsidRDefault="00382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49" w:rsidRDefault="008F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4A" w:rsidRDefault="0083424A" w:rsidP="0083424A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>УТВЕРЖДЕН</w:t>
      </w:r>
    </w:p>
    <w:p w:rsidR="0083424A" w:rsidRDefault="0083424A" w:rsidP="0083424A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  постановлением администрации  муниципального образования Курганинский район</w:t>
      </w:r>
    </w:p>
    <w:p w:rsidR="0083424A" w:rsidRDefault="0083424A" w:rsidP="0083424A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  от ______________№ _________</w:t>
      </w:r>
    </w:p>
    <w:p w:rsidR="0083424A" w:rsidRDefault="0083424A" w:rsidP="0083424A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83424A" w:rsidRDefault="0083424A" w:rsidP="0083424A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83424A" w:rsidRDefault="0083424A" w:rsidP="0083424A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83424A" w:rsidRDefault="0083424A" w:rsidP="00834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3424A" w:rsidRDefault="0083424A" w:rsidP="0083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отбора поселений Курганинского района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для 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редоставления </w:t>
      </w:r>
    </w:p>
    <w:p w:rsidR="0083424A" w:rsidRDefault="0083424A" w:rsidP="0083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субсидий из бюджета муниципального образования </w:t>
      </w:r>
    </w:p>
    <w:p w:rsidR="0083424A" w:rsidRDefault="0083424A" w:rsidP="0083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Курганинский район на софинансирование расходных обязательств поселений Курганинского района, связанных с ремонтом </w:t>
      </w:r>
    </w:p>
    <w:p w:rsidR="0083424A" w:rsidRDefault="0083424A" w:rsidP="0083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реконструкцией объектов водоснабжения и водоотведения, </w:t>
      </w:r>
    </w:p>
    <w:p w:rsidR="0083424A" w:rsidRDefault="0083424A" w:rsidP="0083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программы муниципального образования Курганинский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Развитие жилищно-коммунального </w:t>
      </w:r>
    </w:p>
    <w:p w:rsidR="0083424A" w:rsidRDefault="0083424A" w:rsidP="0083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и дорожного хозяйства, архитектуры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83424A" w:rsidRDefault="0083424A" w:rsidP="00834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24A" w:rsidRDefault="0083424A" w:rsidP="00834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24A" w:rsidRDefault="0083424A" w:rsidP="0083424A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424A" w:rsidRDefault="0083424A" w:rsidP="0083424A">
      <w:pPr>
        <w:pStyle w:val="af2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424A" w:rsidRDefault="0083424A" w:rsidP="008342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Настоящий Порядок утверждает процедуру проведения отбора поселений Курганинского района для предоставления субсидий из бюджета муниципального образования Курганинский район на софинансирование расходных обязательств поселений Курганинского района, связанных                         с ремонтом и реконструкцией объектов водоснабжения и водоотведения (далее – Отбор) в рамках муниципальной программы муниципального образования Курганинский район «Развитие жилищно-коммунального                         и дорожного хозяйства, архитектуры» (далее – Программа).</w:t>
      </w:r>
      <w:proofErr w:type="gramEnd"/>
    </w:p>
    <w:p w:rsidR="0083424A" w:rsidRDefault="0083424A" w:rsidP="008342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1.2. Субсидии предоставляются поселениям Курганинского района, прошедшим отбор.</w:t>
      </w:r>
    </w:p>
    <w:p w:rsidR="0083424A" w:rsidRDefault="0083424A" w:rsidP="008342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Организатором Отбора для предоставления субсидий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из бюджета муниципального образования Курганинский район бюджетам поселений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является администрация муниципального образования Курганинский район в лице отдела жилищно-коммунального хозяйства, транспорта и связи администрации муниципального образования Курганинский район (далее – Отдел).</w:t>
      </w:r>
    </w:p>
    <w:p w:rsidR="0083424A" w:rsidRDefault="0083424A" w:rsidP="008342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целях проведения отбора правовым актом администрации муниципального образования Курганинский район утверждается комиссия                и ее состав (приложение 1 к настоящему Порядку). Комиссию возглавляет заместитель главы муниципального образования Курганинский район                   (вопросы жилищно-коммунального хозяйства). </w:t>
      </w:r>
    </w:p>
    <w:p w:rsidR="0083424A" w:rsidRDefault="0083424A" w:rsidP="008342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Отбор проводится после размещения извещения о проведении отбора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муниципального образования Курганинский район                     во вкладке «Извещения о проведении отбора поселений Курганинского района с целью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предоставления субсидий из бюджета муниципального образования Курганинский район на софинансирование расходных обязательств поселений Курганинского района, связанных с ремонтом и реконструкцией объектов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Курганинский район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«Развитие                                жилищно-коммунального и дорожного хозяйства, архитектуры»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24A" w:rsidRDefault="0083424A" w:rsidP="008342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Субсидии предоставляются в целях софинансирования расходных обязательств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поселений Курганинского района</w:t>
      </w:r>
      <w:r>
        <w:rPr>
          <w:rFonts w:ascii="Times New Roman" w:hAnsi="Times New Roman" w:cs="Times New Roman"/>
          <w:sz w:val="28"/>
          <w:szCs w:val="28"/>
        </w:rPr>
        <w:t>, возникающих при выполнении ими полномочий по решению вопросов местного значения.</w:t>
      </w:r>
    </w:p>
    <w:p w:rsidR="0083424A" w:rsidRDefault="0083424A" w:rsidP="00834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Предельный уровень софинансирования из бюджета муниципального образования Курганинский район расходных обязательств поселений Курганинского района, возникающих при выполнении ими полномочий                   по решению вопросов местного значения определяется с учетом уровня расчетной бюджетной обеспеченности поселений Курганинского района                     и не может быть установлен выше 70 процентов и ниже 50 процентов объема расходного обязательства поселения Курганинского района (первая группа).</w:t>
      </w:r>
      <w:proofErr w:type="gramEnd"/>
    </w:p>
    <w:p w:rsidR="0083424A" w:rsidRDefault="0083424A" w:rsidP="00834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Распределение субсидий бюджетам поселений Курганинского района из бюджета муниципального образования Курганинский район для                             их предоставления в 2022 году и последующих годах устанавливается решением Совета муниципального образования Курганинский район о бюджете муниципального образования Курганинский район на очередной финансовый год и на плановый период.</w:t>
      </w:r>
    </w:p>
    <w:p w:rsidR="0083424A" w:rsidRDefault="0083424A" w:rsidP="008342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24A" w:rsidRDefault="0083424A" w:rsidP="008342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24A" w:rsidRDefault="0083424A" w:rsidP="008342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Процедура проведения отбора </w:t>
      </w:r>
    </w:p>
    <w:p w:rsidR="0083424A" w:rsidRDefault="0083424A" w:rsidP="008342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24A" w:rsidRDefault="0083424A" w:rsidP="0083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Органы местного самоуправления поселений Курганинского района – </w:t>
      </w:r>
    </w:p>
    <w:p w:rsidR="0083424A" w:rsidRDefault="0083424A" w:rsidP="00834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получение субсидий в течение текущего года, но не позднее              10 октября направляют в администрацию муниципального образования Курганинский район пакет документов для участия в отборе, в том числе:</w:t>
      </w:r>
    </w:p>
    <w:p w:rsidR="0083424A" w:rsidRDefault="0083424A" w:rsidP="0083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на участие в отборе, по установленной форме (приложение                         2 к настоящему Порядку), подписанную главой поселения Курганинского района;</w:t>
      </w:r>
    </w:p>
    <w:p w:rsidR="0083424A" w:rsidRDefault="0083424A" w:rsidP="00834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муниципальный правовой акт, устанавливающий расходное обязательство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в целях софинансирования которого предоставляется субсидия;</w:t>
      </w:r>
    </w:p>
    <w:p w:rsidR="0083424A" w:rsidRDefault="0083424A" w:rsidP="0083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сводный сметный расчет стоимости капитального или текущего ремонта объекта;</w:t>
      </w:r>
    </w:p>
    <w:p w:rsidR="0083424A" w:rsidRDefault="0083424A" w:rsidP="0083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выписку из решения о бюджете или гарантийное письмо главы поселения, подтверждающие размер средств бюджета поселения для исполнения соответствующего расходного обязательства поселения;</w:t>
      </w:r>
    </w:p>
    <w:p w:rsidR="0083424A" w:rsidRDefault="0083424A" w:rsidP="0083424A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5) обоснование целесообразности (потребности) осуществления </w:t>
      </w:r>
      <w:r>
        <w:rPr>
          <w:rFonts w:ascii="Times New Roman" w:hAnsi="Times New Roman"/>
          <w:sz w:val="28"/>
          <w:szCs w:val="28"/>
        </w:rPr>
        <w:lastRenderedPageBreak/>
        <w:t>капитального или текущего ремонта объектов водоснабжения и водоотведения.</w:t>
      </w:r>
    </w:p>
    <w:p w:rsidR="0083424A" w:rsidRDefault="0083424A" w:rsidP="0083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Отдел не позднее десяти рабочих дней со дня окончания срока подачи заявок для участия в Отборе, рассматривает пакет документов.</w:t>
      </w:r>
    </w:p>
    <w:p w:rsidR="0083424A" w:rsidRDefault="0083424A" w:rsidP="008342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проведенной проверки окажется, что представлен неполный пакет документов, либо будет выявлено несоответствие, такой пакет документов возвращается с указанием причин возврата без участия в заседании комиссии. </w:t>
      </w:r>
    </w:p>
    <w:p w:rsidR="0083424A" w:rsidRDefault="0083424A" w:rsidP="0083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Отдел по итогам рассмотрения пакета документов не позднее десяти рабочих дней:</w:t>
      </w:r>
    </w:p>
    <w:p w:rsidR="0083424A" w:rsidRDefault="0083424A" w:rsidP="0083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в бюджете муниципального образования Курганинский район на соответствующие цели, формирует перечень поселений (приложение 3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), претендующих на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осуществление капитального или текущего ремонта объектов водоснабжения и водоотведения, с предложениями по их финансированию;</w:t>
      </w:r>
    </w:p>
    <w:p w:rsidR="0083424A" w:rsidRDefault="0083424A" w:rsidP="0083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размер субсидий с учетом уровня софинансирования                         из бюджета муниципального образования Курганинский район;</w:t>
      </w:r>
    </w:p>
    <w:p w:rsidR="0083424A" w:rsidRDefault="0083424A" w:rsidP="008342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(недостаточности) нераспределенных бюджетных ассигнований и лимитов бюджетных обязательств, Отдел возвращает пакет документов с указанием причин возврата без проведения заседания комиссии.</w:t>
      </w:r>
    </w:p>
    <w:p w:rsidR="0083424A" w:rsidRDefault="0083424A" w:rsidP="008342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После рассмотрения Отделом пакета документов, он с информацией, указанной в пункте 2.3, направляется на рассмотрение Комиссии.</w:t>
      </w:r>
    </w:p>
    <w:p w:rsidR="0083424A" w:rsidRDefault="0083424A" w:rsidP="008342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Комиссия, рассмотрев представленные документы, принимает решение применительно к каждому поселению Курганинского района – рекомендовать о включении его в перечень финансируемых муниципальных образований (приложение 4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83424A" w:rsidRDefault="0083424A" w:rsidP="0083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в котором отражаются итоги отбора поселений Курганинского района с указанием объектов водоснабжения и водоотведения, подлежащих ремонту (далее - Протокол). </w:t>
      </w:r>
    </w:p>
    <w:p w:rsidR="0083424A" w:rsidRDefault="0083424A" w:rsidP="008342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Отдел не позднее пяти рабочих дней со дня оформления Протокола направляет его в финансовое управление администрации муниципального образования Курганинский район для внесения соответствующих изменений             в решение Совета муниципального образования Курганинский район                          о бюджете.</w:t>
      </w:r>
    </w:p>
    <w:p w:rsidR="0083424A" w:rsidRDefault="0083424A" w:rsidP="008342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Предоставление субсидий осуществляется на основании соглашений.</w:t>
      </w:r>
    </w:p>
    <w:p w:rsidR="0083424A" w:rsidRDefault="0083424A" w:rsidP="0083424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в соответствии с типовой формой соглашения, утвержденной финансовым управлением администрации муниципального образования Курганинский район. Соглашение может заключаться в форме электронного документа с применением электронной подписи.</w:t>
      </w:r>
    </w:p>
    <w:p w:rsidR="0083424A" w:rsidRDefault="0083424A" w:rsidP="008342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выделения дополнительного объема средств бюджета для предоставления субсидии из бюджета муниципального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на софинансирование расходных обязательств поселений Курганинского района, связанных с ремонтом объектов водоснабжения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водоотведения в рамках муниципальной программы муниципального образования Курганинский район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«Развитие жилищно-коммунального                      и дорожного хозяйства, архитектуры»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отбора может быть проведен дополнительный Отбор.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Процедура проведения дополнительного Отбора аналогична процедуре Отбора, установленной настоящим Порядком.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proofErr w:type="gramStart"/>
      <w:r>
        <w:rPr>
          <w:rFonts w:ascii="Times New Roman" w:hAnsi="Times New Roman"/>
          <w:sz w:val="28"/>
          <w:szCs w:val="27"/>
        </w:rPr>
        <w:t>Исполняющий</w:t>
      </w:r>
      <w:proofErr w:type="gramEnd"/>
      <w:r>
        <w:rPr>
          <w:rFonts w:ascii="Times New Roman" w:hAnsi="Times New Roman"/>
          <w:sz w:val="28"/>
          <w:szCs w:val="27"/>
        </w:rPr>
        <w:t xml:space="preserve"> обязанности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заместителя главы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муниципального образования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  <w:sectPr w:rsidR="0083424A" w:rsidSect="00D168D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16384"/>
        </w:sectPr>
      </w:pPr>
      <w:r>
        <w:rPr>
          <w:rFonts w:ascii="Times New Roman" w:hAnsi="Times New Roman"/>
          <w:sz w:val="28"/>
          <w:szCs w:val="27"/>
        </w:rPr>
        <w:t>Курганинский район</w:t>
      </w:r>
      <w:r>
        <w:rPr>
          <w:rFonts w:ascii="Times New Roman" w:hAnsi="Times New Roman"/>
          <w:sz w:val="28"/>
          <w:szCs w:val="27"/>
        </w:rPr>
        <w:tab/>
        <w:t xml:space="preserve">                                                                          Г.Б. Кошелев</w:t>
      </w:r>
    </w:p>
    <w:p w:rsidR="0083424A" w:rsidRDefault="0083424A" w:rsidP="0083424A">
      <w:pPr>
        <w:spacing w:after="0"/>
        <w:rPr>
          <w:rFonts w:ascii="Times New Roman" w:hAnsi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                                                                     Приложение 1</w:t>
      </w:r>
    </w:p>
    <w:p w:rsidR="0083424A" w:rsidRDefault="0083424A" w:rsidP="0083424A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к Порядку отбора поселений Курганинского района для предоставления субсидий из бюджета муниципального образования Курганинский район на софинансирование расходных обязательств поселений Курганинского района, связанных с ремонтом и реконструкцией объектов водоснабжения и водоотведения в рамках муниципальной программы муниципального образования Курганинский район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«Развитие жилищно-коммунального и дорожного хозяйства, архитектуры»</w:t>
      </w:r>
    </w:p>
    <w:p w:rsidR="0083424A" w:rsidRDefault="0083424A" w:rsidP="0083424A">
      <w:pPr>
        <w:tabs>
          <w:tab w:val="left" w:pos="7815"/>
        </w:tabs>
        <w:spacing w:after="0" w:line="240" w:lineRule="auto"/>
        <w:rPr>
          <w:rFonts w:ascii="Times New Roman" w:hAnsi="Times New Roman"/>
          <w:sz w:val="28"/>
          <w:szCs w:val="27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rPr>
          <w:rFonts w:ascii="Times New Roman" w:hAnsi="Times New Roman"/>
          <w:sz w:val="28"/>
          <w:szCs w:val="27"/>
        </w:rPr>
      </w:pPr>
    </w:p>
    <w:p w:rsidR="0083424A" w:rsidRDefault="0083424A" w:rsidP="0083424A">
      <w:pPr>
        <w:pStyle w:val="headertext"/>
        <w:spacing w:beforeAutospacing="0" w:after="0" w:afterAutospacing="0" w:line="0" w:lineRule="atLeast"/>
        <w:jc w:val="center"/>
      </w:pPr>
      <w:r>
        <w:rPr>
          <w:b/>
          <w:sz w:val="28"/>
          <w:szCs w:val="28"/>
        </w:rPr>
        <w:t>СОСТАВ</w:t>
      </w:r>
    </w:p>
    <w:p w:rsidR="0083424A" w:rsidRDefault="0083424A" w:rsidP="0083424A">
      <w:pPr>
        <w:pStyle w:val="headertext"/>
        <w:spacing w:beforeAutospacing="0" w:after="0" w:afterAutospacing="0" w:line="0" w:lineRule="atLeast"/>
        <w:jc w:val="center"/>
      </w:pPr>
      <w:r>
        <w:rPr>
          <w:b/>
          <w:sz w:val="28"/>
          <w:szCs w:val="28"/>
        </w:rPr>
        <w:t>комиссии по отбору поселений Курганинского района</w:t>
      </w:r>
    </w:p>
    <w:p w:rsidR="0083424A" w:rsidRDefault="0083424A" w:rsidP="0083424A">
      <w:pPr>
        <w:pStyle w:val="headertext"/>
        <w:spacing w:beforeAutospacing="0" w:after="0" w:afterAutospacing="0" w:line="0" w:lineRule="atLeast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для п</w:t>
      </w:r>
      <w:r>
        <w:rPr>
          <w:b/>
          <w:sz w:val="28"/>
          <w:szCs w:val="28"/>
        </w:rPr>
        <w:t xml:space="preserve">редоставления субсидий из бюджета муниципального образования Курганинский район на софинансирование расходных обязательств поселений Курганинского района, связанных с ремонтом </w:t>
      </w:r>
    </w:p>
    <w:p w:rsidR="0083424A" w:rsidRDefault="0083424A" w:rsidP="0083424A">
      <w:pPr>
        <w:pStyle w:val="headertext"/>
        <w:spacing w:beforeAutospacing="0" w:after="0" w:afterAutospacing="0" w:line="0" w:lineRule="atLeast"/>
        <w:jc w:val="center"/>
      </w:pPr>
      <w:r>
        <w:rPr>
          <w:b/>
          <w:sz w:val="28"/>
          <w:szCs w:val="28"/>
        </w:rPr>
        <w:t>и реконструкцией объектов водоснабжения и водоотведения,</w:t>
      </w:r>
    </w:p>
    <w:p w:rsidR="0083424A" w:rsidRDefault="0083424A" w:rsidP="0083424A">
      <w:pPr>
        <w:pStyle w:val="headertext"/>
        <w:spacing w:beforeAutospacing="0" w:after="0" w:afterAutospacing="0" w:line="0" w:lineRule="atLeast"/>
        <w:jc w:val="center"/>
      </w:pPr>
      <w:r>
        <w:rPr>
          <w:b/>
          <w:sz w:val="28"/>
          <w:szCs w:val="28"/>
        </w:rPr>
        <w:t xml:space="preserve"> в рамках </w:t>
      </w:r>
      <w:r>
        <w:rPr>
          <w:b/>
          <w:sz w:val="28"/>
        </w:rPr>
        <w:t>муниципальной программы муниципального образования Курганинский район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</w:t>
      </w:r>
      <w:r>
        <w:rPr>
          <w:b/>
          <w:bCs/>
          <w:sz w:val="28"/>
        </w:rPr>
        <w:t xml:space="preserve">Развитие жилищно-коммунального </w:t>
      </w:r>
    </w:p>
    <w:p w:rsidR="0083424A" w:rsidRDefault="0083424A" w:rsidP="0083424A">
      <w:pPr>
        <w:pStyle w:val="headertext"/>
        <w:spacing w:beforeAutospacing="0" w:after="0" w:afterAutospacing="0" w:line="0" w:lineRule="atLeast"/>
        <w:jc w:val="center"/>
      </w:pPr>
      <w:r>
        <w:rPr>
          <w:b/>
          <w:bCs/>
          <w:sz w:val="28"/>
        </w:rPr>
        <w:t>и дорожного хозяйства, архитектуры</w:t>
      </w:r>
      <w:r>
        <w:rPr>
          <w:b/>
          <w:sz w:val="28"/>
        </w:rPr>
        <w:t>»</w:t>
      </w:r>
    </w:p>
    <w:p w:rsidR="0083424A" w:rsidRDefault="0083424A" w:rsidP="0083424A">
      <w:pPr>
        <w:pStyle w:val="headertext"/>
        <w:spacing w:before="280" w:beforeAutospacing="0" w:after="0" w:afterAutospacing="0" w:line="0" w:lineRule="atLeast"/>
        <w:jc w:val="center"/>
      </w:pPr>
    </w:p>
    <w:tbl>
      <w:tblPr>
        <w:tblStyle w:val="af9"/>
        <w:tblW w:w="979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470"/>
        <w:gridCol w:w="569"/>
        <w:gridCol w:w="1126"/>
        <w:gridCol w:w="3632"/>
      </w:tblGrid>
      <w:tr w:rsidR="0083424A" w:rsidTr="00173E0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Курганинский район, председатель комиссии;</w:t>
            </w:r>
          </w:p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 w:val="28"/>
                <w:szCs w:val="28"/>
              </w:rPr>
            </w:pPr>
          </w:p>
        </w:tc>
      </w:tr>
      <w:tr w:rsidR="0083424A" w:rsidTr="00173E0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Любакова</w:t>
            </w:r>
            <w:proofErr w:type="spellEnd"/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Курганинский район, заместитель председателя комиссии;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</w:p>
        </w:tc>
      </w:tr>
      <w:tr w:rsidR="0083424A" w:rsidTr="00173E0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Сергеевич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                   жилищно-коммунального хозяйства, транспорта и связи администрации муниципального образования Курганинский </w:t>
            </w:r>
            <w:proofErr w:type="spellStart"/>
            <w:r>
              <w:rPr>
                <w:sz w:val="28"/>
                <w:szCs w:val="28"/>
              </w:rPr>
              <w:t>район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екретарь</w:t>
            </w:r>
            <w:proofErr w:type="spellEnd"/>
            <w:r>
              <w:rPr>
                <w:sz w:val="28"/>
                <w:szCs w:val="28"/>
              </w:rPr>
              <w:t xml:space="preserve"> комиссии.</w:t>
            </w:r>
          </w:p>
        </w:tc>
      </w:tr>
      <w:tr w:rsidR="0083424A" w:rsidTr="00173E0F">
        <w:trPr>
          <w:trHeight w:val="788"/>
        </w:trPr>
        <w:tc>
          <w:tcPr>
            <w:tcW w:w="6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Члены комиссии: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424A" w:rsidTr="00173E0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отраслевого финансирования и доходов бюджета финансового управления администрации муниципального образования Курганинский район;</w:t>
            </w:r>
          </w:p>
        </w:tc>
      </w:tr>
      <w:tr w:rsidR="0083424A" w:rsidTr="00173E0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                                  Геннадий Борисович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                     жилищно-коммунального хозяйства, транспорта и связи администрации муниципального образования Курганинский район.</w:t>
            </w:r>
          </w:p>
        </w:tc>
      </w:tr>
    </w:tbl>
    <w:p w:rsidR="0083424A" w:rsidRDefault="0083424A" w:rsidP="0083424A">
      <w:pPr>
        <w:pStyle w:val="formattext0"/>
        <w:spacing w:before="280" w:beforeAutospacing="0" w:after="0" w:afterAutospacing="0"/>
        <w:rPr>
          <w:sz w:val="28"/>
          <w:szCs w:val="28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ind w:hanging="142"/>
        <w:rPr>
          <w:rFonts w:ascii="Times New Roman" w:hAnsi="Times New Roman"/>
          <w:sz w:val="28"/>
          <w:szCs w:val="27"/>
        </w:rPr>
      </w:pP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proofErr w:type="gramStart"/>
      <w:r>
        <w:rPr>
          <w:rFonts w:ascii="Times New Roman" w:hAnsi="Times New Roman"/>
          <w:sz w:val="28"/>
          <w:szCs w:val="27"/>
        </w:rPr>
        <w:t>Исполняющий</w:t>
      </w:r>
      <w:proofErr w:type="gramEnd"/>
      <w:r>
        <w:rPr>
          <w:rFonts w:ascii="Times New Roman" w:hAnsi="Times New Roman"/>
          <w:sz w:val="28"/>
          <w:szCs w:val="27"/>
        </w:rPr>
        <w:t xml:space="preserve"> обязанности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заместителя главы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муниципального образования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  <w:sectPr w:rsidR="0083424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16384"/>
        </w:sectPr>
      </w:pPr>
      <w:r>
        <w:rPr>
          <w:rFonts w:ascii="Times New Roman" w:hAnsi="Times New Roman"/>
          <w:sz w:val="28"/>
          <w:szCs w:val="27"/>
        </w:rPr>
        <w:t>Курганинский район</w:t>
      </w:r>
      <w:r>
        <w:rPr>
          <w:rFonts w:ascii="Times New Roman" w:hAnsi="Times New Roman"/>
          <w:sz w:val="28"/>
          <w:szCs w:val="27"/>
        </w:rPr>
        <w:tab/>
        <w:t xml:space="preserve">                                                                          Г.Б. Кошелев</w:t>
      </w:r>
    </w:p>
    <w:p w:rsidR="0083424A" w:rsidRDefault="0083424A" w:rsidP="0083424A">
      <w:pPr>
        <w:spacing w:after="0"/>
        <w:rPr>
          <w:rFonts w:ascii="Times New Roman" w:hAnsi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                                                                     Приложение 2</w:t>
      </w:r>
    </w:p>
    <w:p w:rsidR="0083424A" w:rsidRDefault="0083424A" w:rsidP="0083424A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к Порядку отбора поселений Курганинского района для предоставления субсидий из бюджета муниципального образования Курганинский район на софинансирование расходных обязательств поселений Курганинского района, связанных с ремонтом и реконструкцией объектов водоснабжения и водоотведения в рамках муниципальной программы муниципального образования Курганинский район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«Развитие жилищно-коммунального и дорожного хозяйства, архитектуры»</w:t>
      </w:r>
    </w:p>
    <w:p w:rsidR="0083424A" w:rsidRDefault="0083424A" w:rsidP="0083424A">
      <w:pPr>
        <w:tabs>
          <w:tab w:val="left" w:pos="7815"/>
        </w:tabs>
        <w:spacing w:after="0" w:line="240" w:lineRule="auto"/>
        <w:rPr>
          <w:rFonts w:ascii="Times New Roman" w:hAnsi="Times New Roman"/>
          <w:sz w:val="28"/>
          <w:szCs w:val="27"/>
        </w:rPr>
      </w:pPr>
    </w:p>
    <w:p w:rsidR="0083424A" w:rsidRDefault="0083424A" w:rsidP="0083424A">
      <w:pPr>
        <w:pStyle w:val="headertext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3424A" w:rsidRDefault="0083424A" w:rsidP="0083424A">
      <w:pPr>
        <w:pStyle w:val="headertext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отборе муниципальных образований для получения субсидии*</w:t>
      </w:r>
    </w:p>
    <w:tbl>
      <w:tblPr>
        <w:tblStyle w:val="af9"/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3685"/>
      </w:tblGrid>
      <w:tr w:rsidR="0083424A" w:rsidTr="00173E0F">
        <w:tc>
          <w:tcPr>
            <w:tcW w:w="5949" w:type="dxa"/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Наименование поселения Курганинского района</w:t>
            </w:r>
          </w:p>
        </w:tc>
        <w:tc>
          <w:tcPr>
            <w:tcW w:w="3685" w:type="dxa"/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Cs w:val="28"/>
              </w:rPr>
            </w:pPr>
          </w:p>
        </w:tc>
      </w:tr>
      <w:tr w:rsidR="0083424A" w:rsidTr="00173E0F">
        <w:tc>
          <w:tcPr>
            <w:tcW w:w="5949" w:type="dxa"/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Полное наименование реализуемого проекта</w:t>
            </w:r>
          </w:p>
        </w:tc>
        <w:tc>
          <w:tcPr>
            <w:tcW w:w="3685" w:type="dxa"/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Cs w:val="28"/>
              </w:rPr>
            </w:pPr>
          </w:p>
        </w:tc>
      </w:tr>
      <w:tr w:rsidR="0083424A" w:rsidTr="00173E0F">
        <w:tc>
          <w:tcPr>
            <w:tcW w:w="5949" w:type="dxa"/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Срок реализации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проекта</w:t>
            </w:r>
          </w:p>
        </w:tc>
        <w:tc>
          <w:tcPr>
            <w:tcW w:w="3685" w:type="dxa"/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</w:p>
        </w:tc>
      </w:tr>
      <w:tr w:rsidR="0083424A" w:rsidTr="00173E0F">
        <w:tc>
          <w:tcPr>
            <w:tcW w:w="5949" w:type="dxa"/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Объем инвестиций,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в том числе по годам: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1)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3685" w:type="dxa"/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Cs w:val="28"/>
              </w:rPr>
            </w:pPr>
          </w:p>
        </w:tc>
      </w:tr>
      <w:tr w:rsidR="0083424A" w:rsidTr="00173E0F">
        <w:tc>
          <w:tcPr>
            <w:tcW w:w="5949" w:type="dxa"/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Сумма субсидий из бюджета муниципального образования Курганинский район, в том числе по годам: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1)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3685" w:type="dxa"/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Cs w:val="28"/>
              </w:rPr>
            </w:pPr>
          </w:p>
        </w:tc>
      </w:tr>
      <w:tr w:rsidR="0083424A" w:rsidTr="00173E0F">
        <w:tc>
          <w:tcPr>
            <w:tcW w:w="5949" w:type="dxa"/>
          </w:tcPr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Средства из бюджета поселения, в том числе по годам: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1)</w:t>
            </w:r>
          </w:p>
          <w:p w:rsidR="0083424A" w:rsidRDefault="0083424A" w:rsidP="00173E0F">
            <w:pPr>
              <w:pStyle w:val="formattext0"/>
              <w:spacing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3685" w:type="dxa"/>
          </w:tcPr>
          <w:p w:rsidR="0083424A" w:rsidRDefault="0083424A" w:rsidP="00173E0F">
            <w:pPr>
              <w:pStyle w:val="formattext0"/>
              <w:spacing w:before="280" w:beforeAutospacing="0" w:after="0" w:afterAutospacing="0"/>
              <w:rPr>
                <w:szCs w:val="28"/>
              </w:rPr>
            </w:pPr>
          </w:p>
        </w:tc>
      </w:tr>
    </w:tbl>
    <w:p w:rsidR="0083424A" w:rsidRDefault="0083424A" w:rsidP="0083424A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главы поселения Курганинского района</w:t>
      </w:r>
    </w:p>
    <w:p w:rsidR="0083424A" w:rsidRDefault="0083424A" w:rsidP="0083424A">
      <w:pPr>
        <w:tabs>
          <w:tab w:val="left" w:pos="7815"/>
        </w:tabs>
        <w:spacing w:after="0" w:line="240" w:lineRule="auto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 xml:space="preserve">*- количество строк и колонок в таблице может отличаться от </w:t>
      </w:r>
      <w:proofErr w:type="gramStart"/>
      <w:r>
        <w:rPr>
          <w:rFonts w:ascii="Times New Roman" w:hAnsi="Times New Roman"/>
          <w:szCs w:val="27"/>
        </w:rPr>
        <w:t>указанного</w:t>
      </w:r>
      <w:proofErr w:type="gramEnd"/>
      <w:r>
        <w:rPr>
          <w:rFonts w:ascii="Times New Roman" w:hAnsi="Times New Roman"/>
          <w:szCs w:val="27"/>
        </w:rPr>
        <w:t xml:space="preserve"> в приложении</w:t>
      </w:r>
    </w:p>
    <w:p w:rsidR="0083424A" w:rsidRDefault="0083424A" w:rsidP="0083424A">
      <w:pPr>
        <w:tabs>
          <w:tab w:val="left" w:pos="7815"/>
        </w:tabs>
        <w:spacing w:after="0" w:line="240" w:lineRule="auto"/>
        <w:ind w:hanging="142"/>
        <w:rPr>
          <w:rFonts w:ascii="Times New Roman" w:hAnsi="Times New Roman"/>
          <w:sz w:val="28"/>
          <w:szCs w:val="27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ind w:hanging="142"/>
        <w:rPr>
          <w:rFonts w:ascii="Times New Roman" w:hAnsi="Times New Roman"/>
          <w:sz w:val="28"/>
          <w:szCs w:val="27"/>
        </w:rPr>
      </w:pP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proofErr w:type="gramStart"/>
      <w:r>
        <w:rPr>
          <w:rFonts w:ascii="Times New Roman" w:hAnsi="Times New Roman"/>
          <w:sz w:val="28"/>
          <w:szCs w:val="27"/>
        </w:rPr>
        <w:t>Исполняющий</w:t>
      </w:r>
      <w:proofErr w:type="gramEnd"/>
      <w:r>
        <w:rPr>
          <w:rFonts w:ascii="Times New Roman" w:hAnsi="Times New Roman"/>
          <w:sz w:val="28"/>
          <w:szCs w:val="27"/>
        </w:rPr>
        <w:t xml:space="preserve"> обязанности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заместителя главы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муниципального образования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  <w:sectPr w:rsidR="0083424A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16384"/>
        </w:sectPr>
      </w:pPr>
      <w:r>
        <w:rPr>
          <w:rFonts w:ascii="Times New Roman" w:hAnsi="Times New Roman"/>
          <w:sz w:val="28"/>
          <w:szCs w:val="27"/>
        </w:rPr>
        <w:t>Курганинский район</w:t>
      </w:r>
      <w:r>
        <w:rPr>
          <w:rFonts w:ascii="Times New Roman" w:hAnsi="Times New Roman"/>
          <w:sz w:val="28"/>
          <w:szCs w:val="27"/>
        </w:rPr>
        <w:tab/>
        <w:t xml:space="preserve">                                                                          Г.Б. Кошелев</w:t>
      </w:r>
    </w:p>
    <w:p w:rsidR="0083424A" w:rsidRDefault="0083424A" w:rsidP="0083424A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>Приложение 3</w:t>
      </w:r>
    </w:p>
    <w:p w:rsidR="0083424A" w:rsidRDefault="0083424A" w:rsidP="0083424A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к Порядку отбора поселений Курганинского района для предоставления субсидий из бюджета муниципального образования Курганинский район на софинансирование расходных обязательств поселений Курганинского района, связанных с ремонтом и реконструкцией объектов водоснабжения и водоотведения в рамках муниципальной программы муниципального образования Курганинский район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«Развитие жилищно-коммунального и дорожного хозяйства, архитектуры»</w:t>
      </w:r>
    </w:p>
    <w:p w:rsidR="0083424A" w:rsidRDefault="0083424A" w:rsidP="0083424A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претендующих на получение субсидии поселений Курганинского района</w:t>
      </w:r>
    </w:p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9692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3483"/>
        <w:gridCol w:w="2627"/>
        <w:gridCol w:w="2939"/>
      </w:tblGrid>
      <w:tr w:rsidR="0083424A" w:rsidTr="00173E0F">
        <w:trPr>
          <w:jc w:val="center"/>
        </w:trPr>
        <w:tc>
          <w:tcPr>
            <w:tcW w:w="642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7"/>
              </w:rPr>
              <w:t>/п</w:t>
            </w:r>
          </w:p>
        </w:tc>
        <w:tc>
          <w:tcPr>
            <w:tcW w:w="3483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Муниципальное образование</w:t>
            </w:r>
          </w:p>
        </w:tc>
        <w:tc>
          <w:tcPr>
            <w:tcW w:w="2627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Наименование проекта</w:t>
            </w:r>
          </w:p>
        </w:tc>
        <w:tc>
          <w:tcPr>
            <w:tcW w:w="2939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Объем субсидии из бюджета муниципального образования Курганинский район, тыс. рублей</w:t>
            </w:r>
          </w:p>
        </w:tc>
      </w:tr>
      <w:tr w:rsidR="0083424A" w:rsidTr="00173E0F">
        <w:trPr>
          <w:jc w:val="center"/>
        </w:trPr>
        <w:tc>
          <w:tcPr>
            <w:tcW w:w="642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3483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627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939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83424A" w:rsidRDefault="0083424A" w:rsidP="0083424A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rPr>
          <w:rFonts w:ascii="Times New Roman" w:hAnsi="Times New Roman"/>
          <w:sz w:val="28"/>
          <w:szCs w:val="27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/>
          <w:sz w:val="28"/>
          <w:szCs w:val="27"/>
        </w:rPr>
      </w:pP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proofErr w:type="gramStart"/>
      <w:r>
        <w:rPr>
          <w:rFonts w:ascii="Times New Roman" w:hAnsi="Times New Roman"/>
          <w:sz w:val="28"/>
          <w:szCs w:val="27"/>
        </w:rPr>
        <w:t>Исполняющий</w:t>
      </w:r>
      <w:proofErr w:type="gramEnd"/>
      <w:r>
        <w:rPr>
          <w:rFonts w:ascii="Times New Roman" w:hAnsi="Times New Roman"/>
          <w:sz w:val="28"/>
          <w:szCs w:val="27"/>
        </w:rPr>
        <w:t xml:space="preserve"> обязанности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заместителя главы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муниципального образования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  <w:sectPr w:rsidR="0083424A">
          <w:headerReference w:type="default" r:id="rId19"/>
          <w:footerReference w:type="default" r:id="rId20"/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16384"/>
        </w:sectPr>
      </w:pPr>
      <w:r>
        <w:rPr>
          <w:rFonts w:ascii="Times New Roman" w:hAnsi="Times New Roman"/>
          <w:sz w:val="28"/>
          <w:szCs w:val="27"/>
        </w:rPr>
        <w:t>Курганинский район</w:t>
      </w:r>
      <w:r>
        <w:rPr>
          <w:rFonts w:ascii="Times New Roman" w:hAnsi="Times New Roman"/>
          <w:sz w:val="28"/>
          <w:szCs w:val="27"/>
        </w:rPr>
        <w:tab/>
        <w:t xml:space="preserve">                                                                          Г.Б. Кошелев</w:t>
      </w:r>
    </w:p>
    <w:p w:rsidR="0083424A" w:rsidRDefault="0083424A" w:rsidP="0083424A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>Приложение 4</w:t>
      </w:r>
    </w:p>
    <w:p w:rsidR="0083424A" w:rsidRDefault="0083424A" w:rsidP="0083424A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к Порядку отбора поселений Курганинского района для предоставления субсидий из бюджета муниципального образования Курганинский район на софинансирование расходных обязательств поселений Курганинского района, связанных с ремонтом и реконструкцией объектов водоснабжения и водоотведения в рамках муниципальной программы муниципального образования Курганинский район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«Развитие жилищно-коммунального и дорожного хозяйства, архитектуры»</w:t>
      </w:r>
    </w:p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финансируемых поселений Курганинского района</w:t>
      </w:r>
    </w:p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486"/>
        <w:gridCol w:w="2621"/>
        <w:gridCol w:w="2942"/>
      </w:tblGrid>
      <w:tr w:rsidR="0083424A" w:rsidTr="00173E0F">
        <w:trPr>
          <w:jc w:val="center"/>
        </w:trPr>
        <w:tc>
          <w:tcPr>
            <w:tcW w:w="696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7"/>
              </w:rPr>
              <w:t>/п</w:t>
            </w:r>
          </w:p>
        </w:tc>
        <w:tc>
          <w:tcPr>
            <w:tcW w:w="3486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Муниципальное образование</w:t>
            </w:r>
          </w:p>
        </w:tc>
        <w:tc>
          <w:tcPr>
            <w:tcW w:w="2621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Наименование проекта</w:t>
            </w:r>
          </w:p>
        </w:tc>
        <w:tc>
          <w:tcPr>
            <w:tcW w:w="2942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Объем субсидии из бюджета муниципального образования Курганинский район, тыс. рублей</w:t>
            </w:r>
          </w:p>
        </w:tc>
      </w:tr>
      <w:tr w:rsidR="0083424A" w:rsidTr="00173E0F">
        <w:trPr>
          <w:jc w:val="center"/>
        </w:trPr>
        <w:tc>
          <w:tcPr>
            <w:tcW w:w="696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3486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621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83424A" w:rsidRDefault="0083424A" w:rsidP="00173E0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Председатель комиссии</w:t>
      </w:r>
    </w:p>
    <w:p w:rsidR="0083424A" w:rsidRDefault="0083424A" w:rsidP="0083424A">
      <w:pPr>
        <w:tabs>
          <w:tab w:val="left" w:pos="78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7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Секретарь комиссии</w:t>
      </w:r>
    </w:p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83424A" w:rsidRDefault="0083424A" w:rsidP="0083424A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proofErr w:type="gramStart"/>
      <w:r>
        <w:rPr>
          <w:rFonts w:ascii="Times New Roman" w:hAnsi="Times New Roman"/>
          <w:sz w:val="28"/>
          <w:szCs w:val="27"/>
        </w:rPr>
        <w:t>Исполняющий</w:t>
      </w:r>
      <w:proofErr w:type="gramEnd"/>
      <w:r>
        <w:rPr>
          <w:rFonts w:ascii="Times New Roman" w:hAnsi="Times New Roman"/>
          <w:sz w:val="28"/>
          <w:szCs w:val="27"/>
        </w:rPr>
        <w:t xml:space="preserve"> обязанности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заместителя главы </w:t>
      </w:r>
    </w:p>
    <w:p w:rsidR="0083424A" w:rsidRDefault="0083424A" w:rsidP="0083424A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муниципального образования </w:t>
      </w:r>
    </w:p>
    <w:p w:rsidR="0083424A" w:rsidRDefault="0083424A" w:rsidP="0083424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hAnsi="Times New Roman"/>
          <w:sz w:val="28"/>
          <w:szCs w:val="27"/>
        </w:rPr>
        <w:t>Курганинский район</w:t>
      </w:r>
      <w:r>
        <w:rPr>
          <w:rFonts w:ascii="Times New Roman" w:hAnsi="Times New Roman"/>
          <w:sz w:val="28"/>
          <w:szCs w:val="27"/>
        </w:rPr>
        <w:tab/>
        <w:t xml:space="preserve">                                                                          Г.Б. Кошелев</w:t>
      </w:r>
    </w:p>
    <w:p w:rsidR="0083424A" w:rsidRDefault="00834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424A">
      <w:headerReference w:type="default" r:id="rId21"/>
      <w:headerReference w:type="first" r:id="rId22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60" w:rsidRDefault="001C5160">
      <w:pPr>
        <w:spacing w:after="0" w:line="240" w:lineRule="auto"/>
      </w:pPr>
      <w:r>
        <w:separator/>
      </w:r>
    </w:p>
  </w:endnote>
  <w:endnote w:type="continuationSeparator" w:id="0">
    <w:p w:rsidR="001C5160" w:rsidRDefault="001C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4A" w:rsidRDefault="0083424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4A" w:rsidRDefault="0083424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4A" w:rsidRDefault="0083424A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4A" w:rsidRDefault="0083424A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4A" w:rsidRDefault="0083424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60" w:rsidRDefault="001C5160">
      <w:pPr>
        <w:spacing w:after="0" w:line="240" w:lineRule="auto"/>
      </w:pPr>
      <w:r>
        <w:separator/>
      </w:r>
    </w:p>
  </w:footnote>
  <w:footnote w:type="continuationSeparator" w:id="0">
    <w:p w:rsidR="001C5160" w:rsidRDefault="001C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00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424A" w:rsidRPr="00D168D9" w:rsidRDefault="0083424A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68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68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68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68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424A" w:rsidRDefault="0083424A">
    <w:pPr>
      <w:pStyle w:val="af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4A" w:rsidRDefault="0083424A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412172509"/>
      <w:docPartObj>
        <w:docPartGallery w:val="Page Numbers (Top of Page)"/>
        <w:docPartUnique/>
      </w:docPartObj>
    </w:sdtPr>
    <w:sdtContent>
      <w:p w:rsidR="0083424A" w:rsidRPr="00537B5B" w:rsidRDefault="0083424A" w:rsidP="00537B5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7B5B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4A" w:rsidRDefault="0083424A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584885"/>
      <w:docPartObj>
        <w:docPartGallery w:val="Page Numbers (Top of Page)"/>
        <w:docPartUnique/>
      </w:docPartObj>
    </w:sdtPr>
    <w:sdtContent>
      <w:p w:rsidR="0083424A" w:rsidRDefault="0083424A">
        <w:pPr>
          <w:pStyle w:val="af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3424A" w:rsidRDefault="0083424A">
        <w:pPr>
          <w:pStyle w:val="af0"/>
          <w:jc w:val="center"/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4A" w:rsidRDefault="0083424A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4A" w:rsidRDefault="0083424A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3224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82DFE" w:rsidRPr="00D57A1D" w:rsidRDefault="00343820">
        <w:pPr>
          <w:pStyle w:val="af0"/>
          <w:jc w:val="center"/>
          <w:rPr>
            <w:sz w:val="28"/>
            <w:szCs w:val="28"/>
          </w:rPr>
        </w:pPr>
        <w:r w:rsidRPr="00D57A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7A1D">
          <w:rPr>
            <w:rFonts w:ascii="Times New Roman" w:hAnsi="Times New Roman" w:cs="Times New Roman"/>
            <w:sz w:val="28"/>
            <w:szCs w:val="28"/>
          </w:rPr>
          <w:instrText>PAGE</w:instrText>
        </w:r>
        <w:r w:rsidRPr="00D57A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24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57A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2DFE" w:rsidRDefault="00382DFE">
    <w:pPr>
      <w:pStyle w:val="af0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FE" w:rsidRDefault="00382DFE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9EC"/>
    <w:multiLevelType w:val="multilevel"/>
    <w:tmpl w:val="C26E96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6D43ACC"/>
    <w:multiLevelType w:val="multilevel"/>
    <w:tmpl w:val="C16A9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D4B3856"/>
    <w:multiLevelType w:val="multilevel"/>
    <w:tmpl w:val="D7D24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FE"/>
    <w:rsid w:val="001C5160"/>
    <w:rsid w:val="002550E5"/>
    <w:rsid w:val="002E1733"/>
    <w:rsid w:val="00343820"/>
    <w:rsid w:val="00382DFE"/>
    <w:rsid w:val="003F35F9"/>
    <w:rsid w:val="00472DBF"/>
    <w:rsid w:val="0057778C"/>
    <w:rsid w:val="005B62EB"/>
    <w:rsid w:val="0065690F"/>
    <w:rsid w:val="006E6EA2"/>
    <w:rsid w:val="00750938"/>
    <w:rsid w:val="0083424A"/>
    <w:rsid w:val="008A77D2"/>
    <w:rsid w:val="008F1949"/>
    <w:rsid w:val="00BB2873"/>
    <w:rsid w:val="00CB6531"/>
    <w:rsid w:val="00D57A1D"/>
    <w:rsid w:val="00E40BFF"/>
    <w:rsid w:val="00E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61409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4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440EF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73C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3614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1046D"/>
  </w:style>
  <w:style w:type="character" w:customStyle="1" w:styleId="a5">
    <w:name w:val="Нижний колонтитул Знак"/>
    <w:basedOn w:val="a0"/>
    <w:uiPriority w:val="99"/>
    <w:qFormat/>
    <w:rsid w:val="0081046D"/>
  </w:style>
  <w:style w:type="character" w:customStyle="1" w:styleId="a6">
    <w:name w:val="Сравнение редакций"/>
    <w:uiPriority w:val="99"/>
    <w:qFormat/>
    <w:rsid w:val="00BD41DC"/>
    <w:rPr>
      <w:rFonts w:cs="Times New Roman"/>
      <w:b/>
      <w:bCs/>
      <w:color w:val="000080"/>
    </w:rPr>
  </w:style>
  <w:style w:type="character" w:customStyle="1" w:styleId="match">
    <w:name w:val="match"/>
    <w:basedOn w:val="a0"/>
    <w:qFormat/>
    <w:rsid w:val="004740B7"/>
  </w:style>
  <w:style w:type="character" w:customStyle="1" w:styleId="a7">
    <w:name w:val="Основной текст Знак"/>
    <w:basedOn w:val="a0"/>
    <w:qFormat/>
    <w:rsid w:val="0039104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544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39104F"/>
    <w:pPr>
      <w:spacing w:after="0" w:line="240" w:lineRule="auto"/>
      <w:ind w:right="566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uiPriority w:val="99"/>
    <w:semiHidden/>
    <w:unhideWhenUsed/>
    <w:qFormat/>
    <w:rsid w:val="00373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qFormat/>
    <w:rsid w:val="009249D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81046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81046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7E2C3C"/>
    <w:pPr>
      <w:ind w:left="720"/>
      <w:contextualSpacing/>
    </w:pPr>
  </w:style>
  <w:style w:type="paragraph" w:customStyle="1" w:styleId="ConsPlusNormal">
    <w:name w:val="ConsPlusNormal"/>
    <w:qFormat/>
    <w:rsid w:val="00FF3ABF"/>
    <w:pPr>
      <w:widowControl w:val="0"/>
    </w:pPr>
    <w:rPr>
      <w:rFonts w:eastAsia="Times New Roman" w:cs="Calibri"/>
      <w:szCs w:val="20"/>
    </w:rPr>
  </w:style>
  <w:style w:type="paragraph" w:customStyle="1" w:styleId="FORMATTEXT">
    <w:name w:val=".FORMATTEXT"/>
    <w:uiPriority w:val="99"/>
    <w:qFormat/>
    <w:rsid w:val="00FA7571"/>
    <w:pPr>
      <w:widowControl w:val="0"/>
    </w:pPr>
    <w:rPr>
      <w:rFonts w:ascii="Arial" w:hAnsi="Arial" w:cs="Arial"/>
      <w:sz w:val="20"/>
      <w:szCs w:val="20"/>
    </w:rPr>
  </w:style>
  <w:style w:type="paragraph" w:customStyle="1" w:styleId="af3">
    <w:name w:val="Внимание: недобросовестность!"/>
    <w:basedOn w:val="a"/>
    <w:next w:val="a"/>
    <w:uiPriority w:val="99"/>
    <w:qFormat/>
    <w:rsid w:val="002431F6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formattext0">
    <w:name w:val="formattext"/>
    <w:basedOn w:val="a"/>
    <w:qFormat/>
    <w:rsid w:val="00FA50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qFormat/>
    <w:rsid w:val="004740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qFormat/>
    <w:rsid w:val="004740B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qFormat/>
    <w:rsid w:val="004740B7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6">
    <w:name w:val="No Spacing"/>
    <w:uiPriority w:val="1"/>
    <w:qFormat/>
    <w:rsid w:val="008E1E6A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C66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56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61409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4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440EF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73C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3614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1046D"/>
  </w:style>
  <w:style w:type="character" w:customStyle="1" w:styleId="a5">
    <w:name w:val="Нижний колонтитул Знак"/>
    <w:basedOn w:val="a0"/>
    <w:uiPriority w:val="99"/>
    <w:qFormat/>
    <w:rsid w:val="0081046D"/>
  </w:style>
  <w:style w:type="character" w:customStyle="1" w:styleId="a6">
    <w:name w:val="Сравнение редакций"/>
    <w:uiPriority w:val="99"/>
    <w:qFormat/>
    <w:rsid w:val="00BD41DC"/>
    <w:rPr>
      <w:rFonts w:cs="Times New Roman"/>
      <w:b/>
      <w:bCs/>
      <w:color w:val="000080"/>
    </w:rPr>
  </w:style>
  <w:style w:type="character" w:customStyle="1" w:styleId="match">
    <w:name w:val="match"/>
    <w:basedOn w:val="a0"/>
    <w:qFormat/>
    <w:rsid w:val="004740B7"/>
  </w:style>
  <w:style w:type="character" w:customStyle="1" w:styleId="a7">
    <w:name w:val="Основной текст Знак"/>
    <w:basedOn w:val="a0"/>
    <w:qFormat/>
    <w:rsid w:val="0039104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544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39104F"/>
    <w:pPr>
      <w:spacing w:after="0" w:line="240" w:lineRule="auto"/>
      <w:ind w:right="566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uiPriority w:val="99"/>
    <w:semiHidden/>
    <w:unhideWhenUsed/>
    <w:qFormat/>
    <w:rsid w:val="00373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qFormat/>
    <w:rsid w:val="009249D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81046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81046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7E2C3C"/>
    <w:pPr>
      <w:ind w:left="720"/>
      <w:contextualSpacing/>
    </w:pPr>
  </w:style>
  <w:style w:type="paragraph" w:customStyle="1" w:styleId="ConsPlusNormal">
    <w:name w:val="ConsPlusNormal"/>
    <w:qFormat/>
    <w:rsid w:val="00FF3ABF"/>
    <w:pPr>
      <w:widowControl w:val="0"/>
    </w:pPr>
    <w:rPr>
      <w:rFonts w:eastAsia="Times New Roman" w:cs="Calibri"/>
      <w:szCs w:val="20"/>
    </w:rPr>
  </w:style>
  <w:style w:type="paragraph" w:customStyle="1" w:styleId="FORMATTEXT">
    <w:name w:val=".FORMATTEXT"/>
    <w:uiPriority w:val="99"/>
    <w:qFormat/>
    <w:rsid w:val="00FA7571"/>
    <w:pPr>
      <w:widowControl w:val="0"/>
    </w:pPr>
    <w:rPr>
      <w:rFonts w:ascii="Arial" w:hAnsi="Arial" w:cs="Arial"/>
      <w:sz w:val="20"/>
      <w:szCs w:val="20"/>
    </w:rPr>
  </w:style>
  <w:style w:type="paragraph" w:customStyle="1" w:styleId="af3">
    <w:name w:val="Внимание: недобросовестность!"/>
    <w:basedOn w:val="a"/>
    <w:next w:val="a"/>
    <w:uiPriority w:val="99"/>
    <w:qFormat/>
    <w:rsid w:val="002431F6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formattext0">
    <w:name w:val="formattext"/>
    <w:basedOn w:val="a"/>
    <w:qFormat/>
    <w:rsid w:val="00FA50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qFormat/>
    <w:rsid w:val="004740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qFormat/>
    <w:rsid w:val="004740B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qFormat/>
    <w:rsid w:val="004740B7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6">
    <w:name w:val="No Spacing"/>
    <w:uiPriority w:val="1"/>
    <w:qFormat/>
    <w:rsid w:val="008E1E6A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C66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56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1483-CCF1-4190-ADC1-701BA198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EVavilova</dc:creator>
  <cp:lastModifiedBy>Денис</cp:lastModifiedBy>
  <cp:revision>2</cp:revision>
  <cp:lastPrinted>2022-08-23T05:48:00Z</cp:lastPrinted>
  <dcterms:created xsi:type="dcterms:W3CDTF">2022-09-22T05:14:00Z</dcterms:created>
  <dcterms:modified xsi:type="dcterms:W3CDTF">2022-09-22T05:14:00Z</dcterms:modified>
  <dc:language>ru-RU</dc:language>
</cp:coreProperties>
</file>